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5BE0E" w14:textId="6D5EEB2C" w:rsidR="007A1C45" w:rsidRPr="00447C1D" w:rsidRDefault="007A1C45" w:rsidP="00447C1D">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 xml:space="preserve">Course Regulations for </w:t>
      </w:r>
      <w:r w:rsidR="00060ED9">
        <w:rPr>
          <w:rFonts w:ascii="Segoe UI" w:eastAsia="Times New Roman" w:hAnsi="Segoe UI" w:cs="Segoe UI"/>
          <w:sz w:val="24"/>
          <w:szCs w:val="24"/>
          <w:lang w:val="en-GB" w:eastAsia="en-GB"/>
        </w:rPr>
        <w:t>Polish language courses with Accent School of Polish</w:t>
      </w:r>
    </w:p>
    <w:p w14:paraId="6A386FF8" w14:textId="77777777" w:rsidR="007A1C45" w:rsidRPr="00D420C8" w:rsidRDefault="007A1C45" w:rsidP="00447C1D">
      <w:pPr>
        <w:spacing w:after="300" w:line="240" w:lineRule="auto"/>
        <w:rPr>
          <w:rFonts w:ascii="Segoe UI" w:eastAsia="Times New Roman" w:hAnsi="Segoe UI" w:cs="Segoe UI"/>
          <w:b/>
          <w:bCs/>
          <w:sz w:val="24"/>
          <w:szCs w:val="24"/>
          <w:lang w:val="en-GB" w:eastAsia="en-GB"/>
        </w:rPr>
      </w:pPr>
      <w:r w:rsidRPr="007A1C45">
        <w:rPr>
          <w:rFonts w:ascii="Segoe UI" w:eastAsia="Times New Roman" w:hAnsi="Segoe UI" w:cs="Segoe UI"/>
          <w:b/>
          <w:bCs/>
          <w:sz w:val="24"/>
          <w:szCs w:val="24"/>
          <w:lang w:val="en-GB" w:eastAsia="en-GB"/>
        </w:rPr>
        <w:t xml:space="preserve"> §1. General</w:t>
      </w:r>
    </w:p>
    <w:p w14:paraId="4A5BD0C4" w14:textId="77777777" w:rsidR="00736F10" w:rsidRPr="00447C1D" w:rsidRDefault="007A1C45" w:rsidP="00447C1D">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 xml:space="preserve"> 1.1. This regulation defines the rules for participating in Polish language courses for adults organized by Accent School of Polish. </w:t>
      </w:r>
    </w:p>
    <w:p w14:paraId="169BB287" w14:textId="77777777" w:rsidR="00736F10" w:rsidRPr="00447C1D" w:rsidRDefault="007A1C45" w:rsidP="00447C1D">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 xml:space="preserve">1.2. Participation in the courses is voluntary and is based on principles of honesty, respect for other participants, and compliance with the institution's regulations. </w:t>
      </w:r>
    </w:p>
    <w:p w14:paraId="5AE5CE8C" w14:textId="77777777" w:rsidR="00736F10" w:rsidRPr="00447C1D" w:rsidRDefault="007A1C45" w:rsidP="00447C1D">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 xml:space="preserve">1.3. Course participants must be of legal age. </w:t>
      </w:r>
    </w:p>
    <w:p w14:paraId="74B84D9B" w14:textId="77777777" w:rsidR="004D65B1" w:rsidRPr="00447C1D" w:rsidRDefault="007A1C45" w:rsidP="00447C1D">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 xml:space="preserve">1.4. Each course involves a specified number of hours depending on the group size. The maximum group size is 10 participants. The school reserves the right to </w:t>
      </w:r>
      <w:proofErr w:type="spellStart"/>
      <w:r w:rsidRPr="007A1C45">
        <w:rPr>
          <w:rFonts w:ascii="Segoe UI" w:eastAsia="Times New Roman" w:hAnsi="Segoe UI" w:cs="Segoe UI"/>
          <w:sz w:val="24"/>
          <w:szCs w:val="24"/>
          <w:lang w:val="en-GB" w:eastAsia="en-GB"/>
        </w:rPr>
        <w:t>enroll</w:t>
      </w:r>
      <w:proofErr w:type="spellEnd"/>
      <w:r w:rsidRPr="007A1C45">
        <w:rPr>
          <w:rFonts w:ascii="Segoe UI" w:eastAsia="Times New Roman" w:hAnsi="Segoe UI" w:cs="Segoe UI"/>
          <w:sz w:val="24"/>
          <w:szCs w:val="24"/>
          <w:lang w:val="en-GB" w:eastAsia="en-GB"/>
        </w:rPr>
        <w:t xml:space="preserve"> students in a group after the course has begun if there are available slots. The school does not create smaller groups upon request. </w:t>
      </w:r>
    </w:p>
    <w:p w14:paraId="7FD7CCDB" w14:textId="77777777" w:rsidR="004D65B1" w:rsidRPr="00447C1D" w:rsidRDefault="007A1C45" w:rsidP="00447C1D">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 xml:space="preserve">1.5. Guarantee of smaller group size is possible when enrolling in an individual course. </w:t>
      </w:r>
    </w:p>
    <w:p w14:paraId="46DF9236" w14:textId="5D862F77" w:rsidR="007A1C45" w:rsidRPr="007A1C45" w:rsidRDefault="007A1C45" w:rsidP="00447C1D">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1.6. Each course includes:</w:t>
      </w:r>
    </w:p>
    <w:p w14:paraId="09F900EE" w14:textId="01FE9E69" w:rsidR="007A1C45" w:rsidRPr="007A1C45" w:rsidRDefault="007A1C45" w:rsidP="00D420C8">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 xml:space="preserve">A specified number of </w:t>
      </w:r>
      <w:r w:rsidR="004D65B1" w:rsidRPr="00447C1D">
        <w:rPr>
          <w:rFonts w:ascii="Segoe UI" w:eastAsia="Times New Roman" w:hAnsi="Segoe UI" w:cs="Segoe UI"/>
          <w:sz w:val="24"/>
          <w:szCs w:val="24"/>
          <w:lang w:val="en-GB" w:eastAsia="en-GB"/>
        </w:rPr>
        <w:t>academic</w:t>
      </w:r>
      <w:r w:rsidRPr="007A1C45">
        <w:rPr>
          <w:rFonts w:ascii="Segoe UI" w:eastAsia="Times New Roman" w:hAnsi="Segoe UI" w:cs="Segoe UI"/>
          <w:sz w:val="24"/>
          <w:szCs w:val="24"/>
          <w:lang w:val="en-GB" w:eastAsia="en-GB"/>
        </w:rPr>
        <w:t xml:space="preserve"> hours</w:t>
      </w:r>
    </w:p>
    <w:p w14:paraId="30A55FBC" w14:textId="70291996" w:rsidR="007A1C45" w:rsidRPr="007A1C45" w:rsidRDefault="007A1C45" w:rsidP="00D420C8">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 xml:space="preserve">Additional activities twice a month (phonetic, cultural, culinary, dance, </w:t>
      </w:r>
      <w:r w:rsidR="004D65B1" w:rsidRPr="00447C1D">
        <w:rPr>
          <w:rFonts w:ascii="Segoe UI" w:eastAsia="Times New Roman" w:hAnsi="Segoe UI" w:cs="Segoe UI"/>
          <w:sz w:val="24"/>
          <w:szCs w:val="24"/>
          <w:lang w:val="en-GB" w:eastAsia="en-GB"/>
        </w:rPr>
        <w:t xml:space="preserve">or </w:t>
      </w:r>
      <w:r w:rsidRPr="007A1C45">
        <w:rPr>
          <w:rFonts w:ascii="Segoe UI" w:eastAsia="Times New Roman" w:hAnsi="Segoe UI" w:cs="Segoe UI"/>
          <w:sz w:val="24"/>
          <w:szCs w:val="24"/>
          <w:lang w:val="en-GB" w:eastAsia="en-GB"/>
        </w:rPr>
        <w:t>film workshops)</w:t>
      </w:r>
    </w:p>
    <w:p w14:paraId="53568EC1" w14:textId="77777777" w:rsidR="007A1C45" w:rsidRPr="007A1C45" w:rsidRDefault="007A1C45" w:rsidP="00D420C8">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Extra consultations with the teacher</w:t>
      </w:r>
    </w:p>
    <w:p w14:paraId="3AAF6BB0" w14:textId="77777777" w:rsidR="007A1C45" w:rsidRPr="007A1C45" w:rsidRDefault="007A1C45" w:rsidP="00D420C8">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Educational materials prepared by our instructors</w:t>
      </w:r>
    </w:p>
    <w:p w14:paraId="76C31627" w14:textId="77777777" w:rsidR="007A1C45" w:rsidRPr="007A1C45" w:rsidRDefault="007A1C45" w:rsidP="00D420C8">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Social events (at the beginning/end of the trimester), holiday gatherings - experiencing Polish culture in an international atmosphere</w:t>
      </w:r>
    </w:p>
    <w:p w14:paraId="3535C07E" w14:textId="77777777" w:rsidR="007A1C45" w:rsidRPr="007A1C45" w:rsidRDefault="007A1C45" w:rsidP="00D420C8">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Coffee and tea</w:t>
      </w:r>
    </w:p>
    <w:p w14:paraId="6A267205" w14:textId="77777777" w:rsidR="007A1C45" w:rsidRPr="007A1C45" w:rsidRDefault="007A1C45" w:rsidP="00D420C8">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Progress reports and a certificate upon course completion upon request</w:t>
      </w:r>
    </w:p>
    <w:p w14:paraId="5FF11842" w14:textId="77777777" w:rsidR="007A1C45" w:rsidRPr="007A1C45" w:rsidRDefault="007A1C45" w:rsidP="00D420C8">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 xml:space="preserve">Access to the </w:t>
      </w:r>
      <w:proofErr w:type="spellStart"/>
      <w:r w:rsidRPr="007A1C45">
        <w:rPr>
          <w:rFonts w:ascii="Segoe UI" w:eastAsia="Times New Roman" w:hAnsi="Segoe UI" w:cs="Segoe UI"/>
          <w:sz w:val="24"/>
          <w:szCs w:val="24"/>
          <w:lang w:val="en-GB" w:eastAsia="en-GB"/>
        </w:rPr>
        <w:t>LangLion</w:t>
      </w:r>
      <w:proofErr w:type="spellEnd"/>
      <w:r w:rsidRPr="007A1C45">
        <w:rPr>
          <w:rFonts w:ascii="Segoe UI" w:eastAsia="Times New Roman" w:hAnsi="Segoe UI" w:cs="Segoe UI"/>
          <w:sz w:val="24"/>
          <w:szCs w:val="24"/>
          <w:lang w:val="en-GB" w:eastAsia="en-GB"/>
        </w:rPr>
        <w:t xml:space="preserve"> platform (student portal)</w:t>
      </w:r>
    </w:p>
    <w:p w14:paraId="0B5AC3D4" w14:textId="77777777" w:rsidR="00D420C8" w:rsidRPr="00D420C8" w:rsidRDefault="00D420C8" w:rsidP="00D420C8">
      <w:pPr>
        <w:spacing w:after="300" w:line="240" w:lineRule="auto"/>
        <w:rPr>
          <w:rFonts w:ascii="Segoe UI" w:eastAsia="Times New Roman" w:hAnsi="Segoe UI" w:cs="Segoe UI"/>
          <w:b/>
          <w:bCs/>
          <w:sz w:val="24"/>
          <w:szCs w:val="24"/>
          <w:lang w:val="en-GB" w:eastAsia="en-GB"/>
        </w:rPr>
      </w:pPr>
      <w:r w:rsidRPr="00D420C8">
        <w:rPr>
          <w:rFonts w:ascii="Segoe UI" w:eastAsia="Times New Roman" w:hAnsi="Segoe UI" w:cs="Segoe UI"/>
          <w:b/>
          <w:bCs/>
          <w:sz w:val="24"/>
          <w:szCs w:val="24"/>
          <w:lang w:val="en-GB" w:eastAsia="en-GB"/>
        </w:rPr>
        <w:t xml:space="preserve">§2. Registration and Fees </w:t>
      </w:r>
    </w:p>
    <w:p w14:paraId="1CE62657" w14:textId="77777777" w:rsidR="00D71521" w:rsidRDefault="00D420C8" w:rsidP="00D420C8">
      <w:pPr>
        <w:spacing w:after="300" w:line="240" w:lineRule="auto"/>
        <w:rPr>
          <w:rFonts w:ascii="Segoe UI" w:eastAsia="Times New Roman" w:hAnsi="Segoe UI" w:cs="Segoe UI"/>
          <w:sz w:val="24"/>
          <w:szCs w:val="24"/>
          <w:lang w:val="en-GB" w:eastAsia="en-GB"/>
        </w:rPr>
      </w:pPr>
      <w:r w:rsidRPr="00D420C8">
        <w:rPr>
          <w:rFonts w:ascii="Segoe UI" w:eastAsia="Times New Roman" w:hAnsi="Segoe UI" w:cs="Segoe UI"/>
          <w:sz w:val="24"/>
          <w:szCs w:val="24"/>
          <w:lang w:val="en-GB" w:eastAsia="en-GB"/>
        </w:rPr>
        <w:t xml:space="preserve">2.1. </w:t>
      </w:r>
      <w:proofErr w:type="spellStart"/>
      <w:r w:rsidRPr="00D420C8">
        <w:rPr>
          <w:rFonts w:ascii="Segoe UI" w:eastAsia="Times New Roman" w:hAnsi="Segoe UI" w:cs="Segoe UI"/>
          <w:sz w:val="24"/>
          <w:szCs w:val="24"/>
          <w:lang w:val="en-GB" w:eastAsia="en-GB"/>
        </w:rPr>
        <w:t>Enrollment</w:t>
      </w:r>
      <w:proofErr w:type="spellEnd"/>
      <w:r w:rsidRPr="00D420C8">
        <w:rPr>
          <w:rFonts w:ascii="Segoe UI" w:eastAsia="Times New Roman" w:hAnsi="Segoe UI" w:cs="Segoe UI"/>
          <w:sz w:val="24"/>
          <w:szCs w:val="24"/>
          <w:lang w:val="en-GB" w:eastAsia="en-GB"/>
        </w:rPr>
        <w:t xml:space="preserve"> in courses is done by completing the registration form available on the website or at the institution's premises.</w:t>
      </w:r>
    </w:p>
    <w:p w14:paraId="15B9EEAC" w14:textId="77777777" w:rsidR="00D71521" w:rsidRDefault="00D420C8" w:rsidP="00D420C8">
      <w:pPr>
        <w:spacing w:after="300" w:line="240" w:lineRule="auto"/>
        <w:rPr>
          <w:rFonts w:ascii="Segoe UI" w:eastAsia="Times New Roman" w:hAnsi="Segoe UI" w:cs="Segoe UI"/>
          <w:sz w:val="24"/>
          <w:szCs w:val="24"/>
          <w:lang w:val="en-GB" w:eastAsia="en-GB"/>
        </w:rPr>
      </w:pPr>
      <w:r w:rsidRPr="00D420C8">
        <w:rPr>
          <w:rFonts w:ascii="Segoe UI" w:eastAsia="Times New Roman" w:hAnsi="Segoe UI" w:cs="Segoe UI"/>
          <w:sz w:val="24"/>
          <w:szCs w:val="24"/>
          <w:lang w:val="en-GB" w:eastAsia="en-GB"/>
        </w:rPr>
        <w:lastRenderedPageBreak/>
        <w:t xml:space="preserve">2.2. Fees for course participation are determined individually and provided in the information specific to each course. </w:t>
      </w:r>
    </w:p>
    <w:p w14:paraId="175FD92D" w14:textId="77777777" w:rsidR="00D71521" w:rsidRDefault="00D420C8" w:rsidP="00D420C8">
      <w:pPr>
        <w:spacing w:after="300" w:line="240" w:lineRule="auto"/>
        <w:rPr>
          <w:rFonts w:ascii="Segoe UI" w:eastAsia="Times New Roman" w:hAnsi="Segoe UI" w:cs="Segoe UI"/>
          <w:sz w:val="24"/>
          <w:szCs w:val="24"/>
          <w:lang w:val="en-GB" w:eastAsia="en-GB"/>
        </w:rPr>
      </w:pPr>
      <w:r w:rsidRPr="00D420C8">
        <w:rPr>
          <w:rFonts w:ascii="Segoe UI" w:eastAsia="Times New Roman" w:hAnsi="Segoe UI" w:cs="Segoe UI"/>
          <w:sz w:val="24"/>
          <w:szCs w:val="24"/>
          <w:lang w:val="en-GB" w:eastAsia="en-GB"/>
        </w:rPr>
        <w:t xml:space="preserve">2.3. Discounts and promotions cannot be combined. </w:t>
      </w:r>
    </w:p>
    <w:p w14:paraId="58B81B7A" w14:textId="77777777" w:rsidR="00D71521" w:rsidRDefault="00D420C8" w:rsidP="00D420C8">
      <w:pPr>
        <w:spacing w:after="300" w:line="240" w:lineRule="auto"/>
        <w:rPr>
          <w:rFonts w:ascii="Segoe UI" w:eastAsia="Times New Roman" w:hAnsi="Segoe UI" w:cs="Segoe UI"/>
          <w:sz w:val="24"/>
          <w:szCs w:val="24"/>
          <w:lang w:val="en-GB" w:eastAsia="en-GB"/>
        </w:rPr>
      </w:pPr>
      <w:r w:rsidRPr="00D420C8">
        <w:rPr>
          <w:rFonts w:ascii="Segoe UI" w:eastAsia="Times New Roman" w:hAnsi="Segoe UI" w:cs="Segoe UI"/>
          <w:sz w:val="24"/>
          <w:szCs w:val="24"/>
          <w:lang w:val="en-GB" w:eastAsia="en-GB"/>
        </w:rPr>
        <w:t xml:space="preserve">2.4. Course fees must be paid within the deadlines set by the course organizer. Failure to make the payment on time may result in exclusion from the course. </w:t>
      </w:r>
    </w:p>
    <w:p w14:paraId="3DE0F606" w14:textId="77777777" w:rsidR="00CA44D2" w:rsidRDefault="00D420C8" w:rsidP="00D420C8">
      <w:pPr>
        <w:spacing w:after="300" w:line="240" w:lineRule="auto"/>
        <w:rPr>
          <w:rFonts w:ascii="Segoe UI" w:eastAsia="Times New Roman" w:hAnsi="Segoe UI" w:cs="Segoe UI"/>
          <w:sz w:val="24"/>
          <w:szCs w:val="24"/>
          <w:lang w:val="en-GB" w:eastAsia="en-GB"/>
        </w:rPr>
      </w:pPr>
      <w:r w:rsidRPr="00D420C8">
        <w:rPr>
          <w:rFonts w:ascii="Segoe UI" w:eastAsia="Times New Roman" w:hAnsi="Segoe UI" w:cs="Segoe UI"/>
          <w:sz w:val="24"/>
          <w:szCs w:val="24"/>
          <w:lang w:val="en-GB" w:eastAsia="en-GB"/>
        </w:rPr>
        <w:t xml:space="preserve">2.5. The complete offer of Courses, including information about the number of Lessons within the Course, the duration of Lessons within the Course, the number of Virtual Lessons within the Course, the approximate duration of the Course, and the price, can be found on the Organizer's website at </w:t>
      </w:r>
      <w:hyperlink r:id="rId5" w:tgtFrame="_new" w:history="1">
        <w:r w:rsidRPr="00D420C8">
          <w:rPr>
            <w:rFonts w:ascii="Segoe UI" w:eastAsia="Times New Roman" w:hAnsi="Segoe UI" w:cs="Segoe UI"/>
            <w:sz w:val="24"/>
            <w:szCs w:val="24"/>
            <w:lang w:val="en-GB" w:eastAsia="en-GB"/>
          </w:rPr>
          <w:t>https://polskidlaobcokrajowcow.com/</w:t>
        </w:r>
      </w:hyperlink>
    </w:p>
    <w:p w14:paraId="085D6717" w14:textId="77777777" w:rsidR="00D420C8" w:rsidRPr="00D420C8" w:rsidRDefault="00D420C8" w:rsidP="00D420C8">
      <w:pPr>
        <w:pStyle w:val="Akapitzlist"/>
        <w:numPr>
          <w:ilvl w:val="0"/>
          <w:numId w:val="1"/>
        </w:numPr>
        <w:pBdr>
          <w:bottom w:val="single" w:sz="6" w:space="1" w:color="auto"/>
        </w:pBdr>
        <w:spacing w:after="0" w:line="240" w:lineRule="auto"/>
        <w:jc w:val="center"/>
        <w:rPr>
          <w:rFonts w:ascii="Arial" w:eastAsia="Times New Roman" w:hAnsi="Arial" w:cs="Arial"/>
          <w:vanish/>
          <w:sz w:val="16"/>
          <w:szCs w:val="16"/>
          <w:lang w:val="en-GB" w:eastAsia="en-GB"/>
        </w:rPr>
      </w:pPr>
      <w:r w:rsidRPr="00D420C8">
        <w:rPr>
          <w:rFonts w:ascii="Arial" w:eastAsia="Times New Roman" w:hAnsi="Arial" w:cs="Arial"/>
          <w:vanish/>
          <w:sz w:val="16"/>
          <w:szCs w:val="16"/>
          <w:lang w:val="en-GB" w:eastAsia="en-GB"/>
        </w:rPr>
        <w:t>Początek formularza</w:t>
      </w:r>
    </w:p>
    <w:p w14:paraId="585A13CA" w14:textId="368CB751" w:rsidR="00663FE0" w:rsidRDefault="00901EFD" w:rsidP="00447C1D">
      <w:pPr>
        <w:rPr>
          <w:rFonts w:ascii="Segoe UI" w:eastAsia="Times New Roman" w:hAnsi="Segoe UI" w:cs="Segoe UI"/>
          <w:sz w:val="24"/>
          <w:szCs w:val="24"/>
          <w:lang w:val="en-GB" w:eastAsia="en-GB"/>
        </w:rPr>
      </w:pPr>
      <w:r w:rsidRPr="00901EFD">
        <w:rPr>
          <w:rFonts w:ascii="Segoe UI" w:eastAsia="Times New Roman" w:hAnsi="Segoe UI" w:cs="Segoe UI"/>
          <w:sz w:val="24"/>
          <w:szCs w:val="24"/>
          <w:lang w:val="en-GB" w:eastAsia="en-GB"/>
        </w:rPr>
        <w:t>2.6</w:t>
      </w:r>
      <w:r>
        <w:rPr>
          <w:rFonts w:ascii="Segoe UI" w:eastAsia="Times New Roman" w:hAnsi="Segoe UI" w:cs="Segoe UI"/>
          <w:sz w:val="24"/>
          <w:szCs w:val="24"/>
          <w:lang w:val="en-GB" w:eastAsia="en-GB"/>
        </w:rPr>
        <w:t>.</w:t>
      </w:r>
      <w:r w:rsidRPr="00901EFD">
        <w:rPr>
          <w:rFonts w:ascii="Segoe UI" w:eastAsia="Times New Roman" w:hAnsi="Segoe UI" w:cs="Segoe UI"/>
          <w:sz w:val="24"/>
          <w:szCs w:val="24"/>
          <w:lang w:val="en-GB" w:eastAsia="en-GB"/>
        </w:rPr>
        <w:t xml:space="preserve"> The student has the opportunity to change the group if there are free places in the group he is interested in and the Teacher and the Organizer agree to it. In such a case, the Client pays for the Group Lessons he/she took in the previous group and for the Group Lessons in the new group. After changing the group, the Customer pays fees in accordance with the price list applicable in a given group</w:t>
      </w:r>
      <w:r>
        <w:rPr>
          <w:rFonts w:ascii="Segoe UI" w:eastAsia="Times New Roman" w:hAnsi="Segoe UI" w:cs="Segoe UI"/>
          <w:sz w:val="24"/>
          <w:szCs w:val="24"/>
          <w:lang w:val="en-GB" w:eastAsia="en-GB"/>
        </w:rPr>
        <w:t>.</w:t>
      </w:r>
    </w:p>
    <w:p w14:paraId="22D66C6D" w14:textId="170A51BD" w:rsidR="00901EFD" w:rsidRDefault="00901EFD" w:rsidP="00447C1D">
      <w:pPr>
        <w:rPr>
          <w:rFonts w:ascii="Segoe UI" w:eastAsia="Times New Roman" w:hAnsi="Segoe UI" w:cs="Segoe UI"/>
          <w:sz w:val="24"/>
          <w:szCs w:val="24"/>
          <w:lang w:val="en-GB" w:eastAsia="en-GB"/>
        </w:rPr>
      </w:pPr>
    </w:p>
    <w:p w14:paraId="64BBBAF4" w14:textId="77777777" w:rsidR="007549F5" w:rsidRPr="007549F5" w:rsidRDefault="007549F5" w:rsidP="007549F5">
      <w:pPr>
        <w:rPr>
          <w:rFonts w:ascii="Segoe UI" w:eastAsia="Times New Roman" w:hAnsi="Segoe UI" w:cs="Segoe UI"/>
          <w:b/>
          <w:bCs/>
          <w:sz w:val="24"/>
          <w:szCs w:val="24"/>
          <w:lang w:val="en-GB" w:eastAsia="en-GB"/>
        </w:rPr>
      </w:pPr>
      <w:r w:rsidRPr="007549F5">
        <w:rPr>
          <w:rFonts w:ascii="Segoe UI" w:eastAsia="Times New Roman" w:hAnsi="Segoe UI" w:cs="Segoe UI"/>
          <w:b/>
          <w:bCs/>
          <w:sz w:val="24"/>
          <w:szCs w:val="24"/>
          <w:lang w:val="en-GB" w:eastAsia="en-GB"/>
        </w:rPr>
        <w:t>§3. Schedule</w:t>
      </w:r>
    </w:p>
    <w:p w14:paraId="110019B4" w14:textId="77777777" w:rsidR="007549F5" w:rsidRPr="007549F5" w:rsidRDefault="007549F5" w:rsidP="007549F5">
      <w:pPr>
        <w:rPr>
          <w:rFonts w:ascii="Segoe UI" w:eastAsia="Times New Roman" w:hAnsi="Segoe UI" w:cs="Segoe UI"/>
          <w:sz w:val="24"/>
          <w:szCs w:val="24"/>
          <w:lang w:val="en-GB" w:eastAsia="en-GB"/>
        </w:rPr>
      </w:pPr>
      <w:r w:rsidRPr="007549F5">
        <w:rPr>
          <w:rFonts w:ascii="Segoe UI" w:eastAsia="Times New Roman" w:hAnsi="Segoe UI" w:cs="Segoe UI"/>
          <w:sz w:val="24"/>
          <w:szCs w:val="24"/>
          <w:lang w:val="en-GB" w:eastAsia="en-GB"/>
        </w:rPr>
        <w:t>3.1. The schedule of classes will be provided to participants before the start of the course for confirmation.</w:t>
      </w:r>
    </w:p>
    <w:p w14:paraId="4BE6D9EB" w14:textId="77777777" w:rsidR="007549F5" w:rsidRPr="007549F5" w:rsidRDefault="007549F5" w:rsidP="007549F5">
      <w:pPr>
        <w:rPr>
          <w:rFonts w:ascii="Segoe UI" w:eastAsia="Times New Roman" w:hAnsi="Segoe UI" w:cs="Segoe UI"/>
          <w:sz w:val="24"/>
          <w:szCs w:val="24"/>
          <w:lang w:val="en-GB" w:eastAsia="en-GB"/>
        </w:rPr>
      </w:pPr>
      <w:r w:rsidRPr="007549F5">
        <w:rPr>
          <w:rFonts w:ascii="Segoe UI" w:eastAsia="Times New Roman" w:hAnsi="Segoe UI" w:cs="Segoe UI"/>
          <w:sz w:val="24"/>
          <w:szCs w:val="24"/>
          <w:lang w:val="en-GB" w:eastAsia="en-GB"/>
        </w:rPr>
        <w:t>3.2. The organizer reserves the right to change the schedule of classes in justified cases, about which participants will be informed in advance.</w:t>
      </w:r>
    </w:p>
    <w:p w14:paraId="01EE85B9" w14:textId="7242E9CE" w:rsidR="00901EFD" w:rsidRPr="00901EFD" w:rsidRDefault="007549F5" w:rsidP="007549F5">
      <w:pPr>
        <w:rPr>
          <w:rFonts w:ascii="Segoe UI" w:eastAsia="Times New Roman" w:hAnsi="Segoe UI" w:cs="Segoe UI"/>
          <w:sz w:val="24"/>
          <w:szCs w:val="24"/>
          <w:lang w:val="en-GB" w:eastAsia="en-GB"/>
        </w:rPr>
      </w:pPr>
      <w:r w:rsidRPr="007549F5">
        <w:rPr>
          <w:rFonts w:ascii="Segoe UI" w:eastAsia="Times New Roman" w:hAnsi="Segoe UI" w:cs="Segoe UI"/>
          <w:sz w:val="24"/>
          <w:szCs w:val="24"/>
          <w:lang w:val="en-GB" w:eastAsia="en-GB"/>
        </w:rPr>
        <w:t>3.3 If the lesson is not held due to technical reasons or reasons attributable to the Organizer (including the Teacher), the lesson will be conducted on another date mutually agreed by the Organizer and the Client or Student, selected from among the dates proposed by the Organizer.</w:t>
      </w:r>
    </w:p>
    <w:p w14:paraId="3DFE027A" w14:textId="77777777" w:rsidR="00CA7752" w:rsidRPr="009C265C" w:rsidRDefault="00CA7752" w:rsidP="00CA7752">
      <w:pPr>
        <w:rPr>
          <w:rFonts w:ascii="Segoe UI" w:eastAsia="Times New Roman" w:hAnsi="Segoe UI" w:cs="Segoe UI"/>
          <w:b/>
          <w:bCs/>
          <w:sz w:val="24"/>
          <w:szCs w:val="24"/>
          <w:lang w:val="en-GB" w:eastAsia="en-GB"/>
        </w:rPr>
      </w:pPr>
      <w:r w:rsidRPr="009C265C">
        <w:rPr>
          <w:rFonts w:ascii="Segoe UI" w:eastAsia="Times New Roman" w:hAnsi="Segoe UI" w:cs="Segoe UI"/>
          <w:b/>
          <w:bCs/>
          <w:sz w:val="24"/>
          <w:szCs w:val="24"/>
          <w:lang w:val="en-GB" w:eastAsia="en-GB"/>
        </w:rPr>
        <w:t>§4. Participants' responsibilities</w:t>
      </w:r>
    </w:p>
    <w:p w14:paraId="54B1E753" w14:textId="77777777" w:rsidR="00CA7752" w:rsidRPr="00CA7752" w:rsidRDefault="00CA7752" w:rsidP="00CA7752">
      <w:pPr>
        <w:rPr>
          <w:rFonts w:ascii="Segoe UI" w:eastAsia="Times New Roman" w:hAnsi="Segoe UI" w:cs="Segoe UI"/>
          <w:sz w:val="24"/>
          <w:szCs w:val="24"/>
          <w:lang w:val="en-GB" w:eastAsia="en-GB"/>
        </w:rPr>
      </w:pPr>
      <w:r w:rsidRPr="00CA7752">
        <w:rPr>
          <w:rFonts w:ascii="Segoe UI" w:eastAsia="Times New Roman" w:hAnsi="Segoe UI" w:cs="Segoe UI"/>
          <w:sz w:val="24"/>
          <w:szCs w:val="24"/>
          <w:lang w:val="en-GB" w:eastAsia="en-GB"/>
        </w:rPr>
        <w:t>4.1. Participants undertake to attend classes regularly and follow the agreed schedule.</w:t>
      </w:r>
    </w:p>
    <w:p w14:paraId="48042F4C" w14:textId="77777777" w:rsidR="00CA7752" w:rsidRPr="00CA7752" w:rsidRDefault="00CA7752" w:rsidP="00CA7752">
      <w:pPr>
        <w:rPr>
          <w:rFonts w:ascii="Segoe UI" w:eastAsia="Times New Roman" w:hAnsi="Segoe UI" w:cs="Segoe UI"/>
          <w:sz w:val="24"/>
          <w:szCs w:val="24"/>
          <w:lang w:val="en-GB" w:eastAsia="en-GB"/>
        </w:rPr>
      </w:pPr>
      <w:r w:rsidRPr="00CA7752">
        <w:rPr>
          <w:rFonts w:ascii="Segoe UI" w:eastAsia="Times New Roman" w:hAnsi="Segoe UI" w:cs="Segoe UI"/>
          <w:sz w:val="24"/>
          <w:szCs w:val="24"/>
          <w:lang w:val="en-GB" w:eastAsia="en-GB"/>
        </w:rPr>
        <w:t>4.2. Participants undertake to maintain good manners and respect other participants and instructors.</w:t>
      </w:r>
    </w:p>
    <w:p w14:paraId="63974FC6" w14:textId="77777777" w:rsidR="00CA7752" w:rsidRPr="00CA7752" w:rsidRDefault="00CA7752" w:rsidP="00CA7752">
      <w:pPr>
        <w:rPr>
          <w:rFonts w:ascii="Segoe UI" w:eastAsia="Times New Roman" w:hAnsi="Segoe UI" w:cs="Segoe UI"/>
          <w:sz w:val="24"/>
          <w:szCs w:val="24"/>
          <w:lang w:val="en-GB" w:eastAsia="en-GB"/>
        </w:rPr>
      </w:pPr>
      <w:r w:rsidRPr="00CA7752">
        <w:rPr>
          <w:rFonts w:ascii="Segoe UI" w:eastAsia="Times New Roman" w:hAnsi="Segoe UI" w:cs="Segoe UI"/>
          <w:sz w:val="24"/>
          <w:szCs w:val="24"/>
          <w:lang w:val="en-GB" w:eastAsia="en-GB"/>
        </w:rPr>
        <w:t>4.3. Participants are obliged to comply with the internal regulations of the institution where classes are held.</w:t>
      </w:r>
    </w:p>
    <w:p w14:paraId="3EDC3E9D" w14:textId="77777777" w:rsidR="00CA7752" w:rsidRPr="00CA7752" w:rsidRDefault="00CA7752" w:rsidP="00CA7752">
      <w:pPr>
        <w:rPr>
          <w:rFonts w:ascii="Segoe UI" w:eastAsia="Times New Roman" w:hAnsi="Segoe UI" w:cs="Segoe UI"/>
          <w:sz w:val="24"/>
          <w:szCs w:val="24"/>
          <w:lang w:val="en-GB" w:eastAsia="en-GB"/>
        </w:rPr>
      </w:pPr>
      <w:r w:rsidRPr="00CA7752">
        <w:rPr>
          <w:rFonts w:ascii="Segoe UI" w:eastAsia="Times New Roman" w:hAnsi="Segoe UI" w:cs="Segoe UI"/>
          <w:sz w:val="24"/>
          <w:szCs w:val="24"/>
          <w:lang w:val="en-GB" w:eastAsia="en-GB"/>
        </w:rPr>
        <w:lastRenderedPageBreak/>
        <w:t>4.4. Participants undertake to provide all required documents and information to the facility's administration on time.</w:t>
      </w:r>
    </w:p>
    <w:p w14:paraId="225AE527" w14:textId="77777777" w:rsidR="00CA7752" w:rsidRPr="00CA7752" w:rsidRDefault="00CA7752" w:rsidP="00CA7752">
      <w:pPr>
        <w:rPr>
          <w:rFonts w:ascii="Segoe UI" w:eastAsia="Times New Roman" w:hAnsi="Segoe UI" w:cs="Segoe UI"/>
          <w:sz w:val="24"/>
          <w:szCs w:val="24"/>
          <w:lang w:val="en-GB" w:eastAsia="en-GB"/>
        </w:rPr>
      </w:pPr>
      <w:r w:rsidRPr="00CA7752">
        <w:rPr>
          <w:rFonts w:ascii="Segoe UI" w:eastAsia="Times New Roman" w:hAnsi="Segoe UI" w:cs="Segoe UI"/>
          <w:sz w:val="24"/>
          <w:szCs w:val="24"/>
          <w:lang w:val="en-GB" w:eastAsia="en-GB"/>
        </w:rPr>
        <w:t>4.5 The Customer undertakes to comply with the Regulations.</w:t>
      </w:r>
    </w:p>
    <w:p w14:paraId="1415D406" w14:textId="77777777" w:rsidR="00CA7752" w:rsidRPr="009C265C" w:rsidRDefault="00CA7752" w:rsidP="00CA7752">
      <w:pPr>
        <w:rPr>
          <w:rFonts w:ascii="Segoe UI" w:eastAsia="Times New Roman" w:hAnsi="Segoe UI" w:cs="Segoe UI"/>
          <w:b/>
          <w:bCs/>
          <w:sz w:val="24"/>
          <w:szCs w:val="24"/>
          <w:lang w:val="en-GB" w:eastAsia="en-GB"/>
        </w:rPr>
      </w:pPr>
      <w:r w:rsidRPr="009C265C">
        <w:rPr>
          <w:rFonts w:ascii="Segoe UI" w:eastAsia="Times New Roman" w:hAnsi="Segoe UI" w:cs="Segoe UI"/>
          <w:b/>
          <w:bCs/>
          <w:sz w:val="24"/>
          <w:szCs w:val="24"/>
          <w:lang w:val="en-GB" w:eastAsia="en-GB"/>
        </w:rPr>
        <w:t>§5. Attendance and absence</w:t>
      </w:r>
    </w:p>
    <w:p w14:paraId="2473AF44" w14:textId="77777777" w:rsidR="00CA7752" w:rsidRPr="00CA7752" w:rsidRDefault="00CA7752" w:rsidP="00CA7752">
      <w:pPr>
        <w:rPr>
          <w:rFonts w:ascii="Segoe UI" w:eastAsia="Times New Roman" w:hAnsi="Segoe UI" w:cs="Segoe UI"/>
          <w:sz w:val="24"/>
          <w:szCs w:val="24"/>
          <w:lang w:val="en-GB" w:eastAsia="en-GB"/>
        </w:rPr>
      </w:pPr>
      <w:r w:rsidRPr="00CA7752">
        <w:rPr>
          <w:rFonts w:ascii="Segoe UI" w:eastAsia="Times New Roman" w:hAnsi="Segoe UI" w:cs="Segoe UI"/>
          <w:sz w:val="24"/>
          <w:szCs w:val="24"/>
          <w:lang w:val="en-GB" w:eastAsia="en-GB"/>
        </w:rPr>
        <w:t>5.1. Participants are obliged to report their absence to the teacher or facility administration in advance, if possible.</w:t>
      </w:r>
    </w:p>
    <w:p w14:paraId="05178951" w14:textId="77777777" w:rsidR="00CA7752" w:rsidRPr="00CA7752" w:rsidRDefault="00CA7752" w:rsidP="00CA7752">
      <w:pPr>
        <w:rPr>
          <w:rFonts w:ascii="Segoe UI" w:eastAsia="Times New Roman" w:hAnsi="Segoe UI" w:cs="Segoe UI"/>
          <w:sz w:val="24"/>
          <w:szCs w:val="24"/>
          <w:lang w:val="en-GB" w:eastAsia="en-GB"/>
        </w:rPr>
      </w:pPr>
      <w:r w:rsidRPr="00CA7752">
        <w:rPr>
          <w:rFonts w:ascii="Segoe UI" w:eastAsia="Times New Roman" w:hAnsi="Segoe UI" w:cs="Segoe UI"/>
          <w:sz w:val="24"/>
          <w:szCs w:val="24"/>
          <w:lang w:val="en-GB" w:eastAsia="en-GB"/>
        </w:rPr>
        <w:t>5.2. Failure to report absences on time may result in the loss of the opportunity to participate in classes.</w:t>
      </w:r>
    </w:p>
    <w:p w14:paraId="72FB9215" w14:textId="77777777" w:rsidR="00CA7752" w:rsidRPr="00CA7752" w:rsidRDefault="00CA7752" w:rsidP="00CA7752">
      <w:pPr>
        <w:rPr>
          <w:rFonts w:ascii="Segoe UI" w:eastAsia="Times New Roman" w:hAnsi="Segoe UI" w:cs="Segoe UI"/>
          <w:sz w:val="24"/>
          <w:szCs w:val="24"/>
          <w:lang w:val="en-GB" w:eastAsia="en-GB"/>
        </w:rPr>
      </w:pPr>
      <w:r w:rsidRPr="00CA7752">
        <w:rPr>
          <w:rFonts w:ascii="Segoe UI" w:eastAsia="Times New Roman" w:hAnsi="Segoe UI" w:cs="Segoe UI"/>
          <w:sz w:val="24"/>
          <w:szCs w:val="24"/>
          <w:lang w:val="en-GB" w:eastAsia="en-GB"/>
        </w:rPr>
        <w:t>5.3. The school does not refund funds for missed classes and does not deduct missed classes by the course participant from the course price.</w:t>
      </w:r>
    </w:p>
    <w:p w14:paraId="38202F88" w14:textId="77777777" w:rsidR="00CA7752" w:rsidRPr="009C265C" w:rsidRDefault="00CA7752" w:rsidP="00CA7752">
      <w:pPr>
        <w:rPr>
          <w:rFonts w:ascii="Segoe UI" w:eastAsia="Times New Roman" w:hAnsi="Segoe UI" w:cs="Segoe UI"/>
          <w:b/>
          <w:bCs/>
          <w:sz w:val="24"/>
          <w:szCs w:val="24"/>
          <w:lang w:val="en-GB" w:eastAsia="en-GB"/>
        </w:rPr>
      </w:pPr>
      <w:r w:rsidRPr="009C265C">
        <w:rPr>
          <w:rFonts w:ascii="Segoe UI" w:eastAsia="Times New Roman" w:hAnsi="Segoe UI" w:cs="Segoe UI"/>
          <w:b/>
          <w:bCs/>
          <w:sz w:val="24"/>
          <w:szCs w:val="24"/>
          <w:lang w:val="en-GB" w:eastAsia="en-GB"/>
        </w:rPr>
        <w:t>§6. Information about the start of the course</w:t>
      </w:r>
    </w:p>
    <w:p w14:paraId="45CC50A5" w14:textId="77777777" w:rsidR="00CA7752" w:rsidRPr="00CA7752" w:rsidRDefault="00CA7752" w:rsidP="00CA7752">
      <w:pPr>
        <w:rPr>
          <w:rFonts w:ascii="Segoe UI" w:eastAsia="Times New Roman" w:hAnsi="Segoe UI" w:cs="Segoe UI"/>
          <w:sz w:val="24"/>
          <w:szCs w:val="24"/>
          <w:lang w:val="en-GB" w:eastAsia="en-GB"/>
        </w:rPr>
      </w:pPr>
      <w:r w:rsidRPr="00CA7752">
        <w:rPr>
          <w:rFonts w:ascii="Segoe UI" w:eastAsia="Times New Roman" w:hAnsi="Segoe UI" w:cs="Segoe UI"/>
          <w:sz w:val="24"/>
          <w:szCs w:val="24"/>
          <w:lang w:val="en-GB" w:eastAsia="en-GB"/>
        </w:rPr>
        <w:t>6.1. Information about the start of the course is provided to students by telephone via contact numbers or to the e-mail address provided by the Course Participant when concluding the Agreement. If incorrect contact details are provided when concluding the Agreement, the School is not responsible for premature start of the course and absence of classes by the participant.</w:t>
      </w:r>
    </w:p>
    <w:p w14:paraId="4A3E946B" w14:textId="77777777" w:rsidR="00CA7752" w:rsidRPr="00CA7752" w:rsidRDefault="00CA7752" w:rsidP="00CA7752">
      <w:pPr>
        <w:rPr>
          <w:rFonts w:ascii="Segoe UI" w:eastAsia="Times New Roman" w:hAnsi="Segoe UI" w:cs="Segoe UI"/>
          <w:sz w:val="24"/>
          <w:szCs w:val="24"/>
          <w:lang w:val="en-GB" w:eastAsia="en-GB"/>
        </w:rPr>
      </w:pPr>
      <w:r w:rsidRPr="00CA7752">
        <w:rPr>
          <w:rFonts w:ascii="Segoe UI" w:eastAsia="Times New Roman" w:hAnsi="Segoe UI" w:cs="Segoe UI"/>
          <w:sz w:val="24"/>
          <w:szCs w:val="24"/>
          <w:lang w:val="en-GB" w:eastAsia="en-GB"/>
        </w:rPr>
        <w:t>6.2. By leaving their contact details (telephone number/numbers, e-mail address), the course participant consents to receiving information and organizational correspondence (SMS, e-mail).</w:t>
      </w:r>
    </w:p>
    <w:p w14:paraId="5DD0BBD7" w14:textId="77777777" w:rsidR="00CA7752" w:rsidRPr="009C265C" w:rsidRDefault="00CA7752" w:rsidP="00CA7752">
      <w:pPr>
        <w:rPr>
          <w:rFonts w:ascii="Segoe UI" w:eastAsia="Times New Roman" w:hAnsi="Segoe UI" w:cs="Segoe UI"/>
          <w:b/>
          <w:bCs/>
          <w:sz w:val="24"/>
          <w:szCs w:val="24"/>
          <w:lang w:val="en-GB" w:eastAsia="en-GB"/>
        </w:rPr>
      </w:pPr>
      <w:r w:rsidRPr="009C265C">
        <w:rPr>
          <w:rFonts w:ascii="Segoe UI" w:eastAsia="Times New Roman" w:hAnsi="Segoe UI" w:cs="Segoe UI"/>
          <w:b/>
          <w:bCs/>
          <w:sz w:val="24"/>
          <w:szCs w:val="24"/>
          <w:lang w:val="en-GB" w:eastAsia="en-GB"/>
        </w:rPr>
        <w:t>§7. Disbanding the group and changing the teacher</w:t>
      </w:r>
    </w:p>
    <w:p w14:paraId="2BC30152" w14:textId="77777777" w:rsidR="00CA7752" w:rsidRPr="00CA7752" w:rsidRDefault="00CA7752" w:rsidP="00CA7752">
      <w:pPr>
        <w:rPr>
          <w:rFonts w:ascii="Segoe UI" w:eastAsia="Times New Roman" w:hAnsi="Segoe UI" w:cs="Segoe UI"/>
          <w:sz w:val="24"/>
          <w:szCs w:val="24"/>
          <w:lang w:val="en-GB" w:eastAsia="en-GB"/>
        </w:rPr>
      </w:pPr>
      <w:r w:rsidRPr="00CA7752">
        <w:rPr>
          <w:rFonts w:ascii="Segoe UI" w:eastAsia="Times New Roman" w:hAnsi="Segoe UI" w:cs="Segoe UI"/>
          <w:sz w:val="24"/>
          <w:szCs w:val="24"/>
          <w:lang w:val="en-GB" w:eastAsia="en-GB"/>
        </w:rPr>
        <w:t>7.1. The school reserves the right to dissolve the group and propose classes in another group with the same level of learning if the number of participants in the group is less than 4 people.</w:t>
      </w:r>
    </w:p>
    <w:p w14:paraId="731674F0" w14:textId="77777777" w:rsidR="00CA7752" w:rsidRPr="00CA7752" w:rsidRDefault="00CA7752" w:rsidP="00CA7752">
      <w:pPr>
        <w:rPr>
          <w:rFonts w:ascii="Segoe UI" w:eastAsia="Times New Roman" w:hAnsi="Segoe UI" w:cs="Segoe UI"/>
          <w:sz w:val="24"/>
          <w:szCs w:val="24"/>
          <w:lang w:val="en-GB" w:eastAsia="en-GB"/>
        </w:rPr>
      </w:pPr>
      <w:r w:rsidRPr="00CA7752">
        <w:rPr>
          <w:rFonts w:ascii="Segoe UI" w:eastAsia="Times New Roman" w:hAnsi="Segoe UI" w:cs="Segoe UI"/>
          <w:sz w:val="24"/>
          <w:szCs w:val="24"/>
          <w:lang w:val="en-GB" w:eastAsia="en-GB"/>
        </w:rPr>
        <w:t>7.2. The school reserves the right to change teachers during learning if such a change is justified and necessary to ensure high quality teaching.</w:t>
      </w:r>
    </w:p>
    <w:p w14:paraId="74C9FB48" w14:textId="3F910656" w:rsidR="00901EFD" w:rsidRDefault="00CA7752" w:rsidP="00CA7752">
      <w:pPr>
        <w:rPr>
          <w:rFonts w:ascii="Segoe UI" w:eastAsia="Times New Roman" w:hAnsi="Segoe UI" w:cs="Segoe UI"/>
          <w:sz w:val="24"/>
          <w:szCs w:val="24"/>
          <w:lang w:val="en-GB" w:eastAsia="en-GB"/>
        </w:rPr>
      </w:pPr>
      <w:r w:rsidRPr="00CA7752">
        <w:rPr>
          <w:rFonts w:ascii="Segoe UI" w:eastAsia="Times New Roman" w:hAnsi="Segoe UI" w:cs="Segoe UI"/>
          <w:sz w:val="24"/>
          <w:szCs w:val="24"/>
          <w:lang w:val="en-GB" w:eastAsia="en-GB"/>
        </w:rPr>
        <w:t>Thank you for carefully reading the regulations and following their provisions. We wish you fruitful learning of Polish!</w:t>
      </w:r>
    </w:p>
    <w:p w14:paraId="0B1CCF60" w14:textId="77777777" w:rsidR="00D656FD" w:rsidRDefault="00D656FD" w:rsidP="00CA7752">
      <w:pPr>
        <w:rPr>
          <w:rFonts w:ascii="Segoe UI" w:eastAsia="Times New Roman" w:hAnsi="Segoe UI" w:cs="Segoe UI"/>
          <w:sz w:val="24"/>
          <w:szCs w:val="24"/>
          <w:lang w:val="en-GB" w:eastAsia="en-GB"/>
        </w:rPr>
      </w:pPr>
    </w:p>
    <w:p w14:paraId="650BE41D" w14:textId="6AA90A3A" w:rsidR="00D656FD" w:rsidRPr="00D656FD" w:rsidRDefault="00D656FD" w:rsidP="00D656FD">
      <w:pPr>
        <w:rPr>
          <w:rFonts w:ascii="Segoe UI" w:eastAsia="Times New Roman" w:hAnsi="Segoe UI" w:cs="Segoe UI"/>
          <w:sz w:val="24"/>
          <w:szCs w:val="24"/>
          <w:lang w:val="en-GB" w:eastAsia="en-GB"/>
        </w:rPr>
      </w:pPr>
      <w:r w:rsidRPr="009C265C">
        <w:rPr>
          <w:rFonts w:ascii="Segoe UI" w:eastAsia="Times New Roman" w:hAnsi="Segoe UI" w:cs="Segoe UI"/>
          <w:b/>
          <w:bCs/>
          <w:sz w:val="24"/>
          <w:szCs w:val="24"/>
          <w:lang w:val="en-GB" w:eastAsia="en-GB"/>
        </w:rPr>
        <w:t>§</w:t>
      </w:r>
      <w:r w:rsidRPr="00D656FD">
        <w:rPr>
          <w:rFonts w:ascii="Segoe UI" w:eastAsia="Times New Roman" w:hAnsi="Segoe UI" w:cs="Segoe UI"/>
          <w:b/>
          <w:bCs/>
          <w:sz w:val="24"/>
          <w:szCs w:val="24"/>
          <w:lang w:val="en-GB" w:eastAsia="en-GB"/>
        </w:rPr>
        <w:t>8. Criteria for receiving a course certificate</w:t>
      </w:r>
    </w:p>
    <w:p w14:paraId="143B264C" w14:textId="77777777" w:rsidR="00D656FD" w:rsidRPr="00D656FD" w:rsidRDefault="00D656FD" w:rsidP="00D656FD">
      <w:pPr>
        <w:rPr>
          <w:rFonts w:ascii="Segoe UI" w:eastAsia="Times New Roman" w:hAnsi="Segoe UI" w:cs="Segoe UI"/>
          <w:sz w:val="24"/>
          <w:szCs w:val="24"/>
          <w:lang w:val="en-GB" w:eastAsia="en-GB"/>
        </w:rPr>
      </w:pPr>
      <w:r w:rsidRPr="00D656FD">
        <w:rPr>
          <w:rFonts w:ascii="Segoe UI" w:eastAsia="Times New Roman" w:hAnsi="Segoe UI" w:cs="Segoe UI"/>
          <w:sz w:val="24"/>
          <w:szCs w:val="24"/>
          <w:lang w:val="en-GB" w:eastAsia="en-GB"/>
        </w:rPr>
        <w:t>8.1. The student may receive a course completion certificate after completing the course after meeting the conditions related to the appropriate level of attendance and learning progress.</w:t>
      </w:r>
    </w:p>
    <w:p w14:paraId="3C38EB74" w14:textId="183F8D2D" w:rsidR="00D656FD" w:rsidRPr="00D656FD" w:rsidRDefault="00D656FD" w:rsidP="00D656FD">
      <w:pPr>
        <w:rPr>
          <w:rFonts w:ascii="Segoe UI" w:eastAsia="Times New Roman" w:hAnsi="Segoe UI" w:cs="Segoe UI"/>
          <w:sz w:val="24"/>
          <w:szCs w:val="24"/>
          <w:lang w:val="en-GB" w:eastAsia="en-GB"/>
        </w:rPr>
      </w:pPr>
      <w:r w:rsidRPr="00D656FD">
        <w:rPr>
          <w:rFonts w:ascii="Segoe UI" w:eastAsia="Times New Roman" w:hAnsi="Segoe UI" w:cs="Segoe UI"/>
          <w:sz w:val="24"/>
          <w:szCs w:val="24"/>
          <w:lang w:val="en-GB" w:eastAsia="en-GB"/>
        </w:rPr>
        <w:lastRenderedPageBreak/>
        <w:t xml:space="preserve">8.2. </w:t>
      </w:r>
      <w:proofErr w:type="spellStart"/>
      <w:r>
        <w:rPr>
          <w:rFonts w:ascii="Segoe UI" w:hAnsi="Segoe UI" w:cs="Segoe UI"/>
          <w:color w:val="0D0D0D"/>
          <w:shd w:val="clear" w:color="auto" w:fill="FFFFFF"/>
        </w:rPr>
        <w:t>Attendance</w:t>
      </w:r>
      <w:proofErr w:type="spellEnd"/>
      <w:r>
        <w:rPr>
          <w:rFonts w:ascii="Segoe UI" w:hAnsi="Segoe UI" w:cs="Segoe UI"/>
          <w:color w:val="0D0D0D"/>
          <w:shd w:val="clear" w:color="auto" w:fill="FFFFFF"/>
        </w:rPr>
        <w:t xml:space="preserve"> and </w:t>
      </w:r>
      <w:proofErr w:type="spellStart"/>
      <w:r>
        <w:rPr>
          <w:rFonts w:ascii="Segoe UI" w:hAnsi="Segoe UI" w:cs="Segoe UI"/>
          <w:color w:val="0D0D0D"/>
          <w:shd w:val="clear" w:color="auto" w:fill="FFFFFF"/>
        </w:rPr>
        <w:t>final</w:t>
      </w:r>
      <w:proofErr w:type="spellEnd"/>
      <w:r>
        <w:rPr>
          <w:rFonts w:ascii="Segoe UI" w:hAnsi="Segoe UI" w:cs="Segoe UI"/>
          <w:color w:val="0D0D0D"/>
          <w:shd w:val="clear" w:color="auto" w:fill="FFFFFF"/>
        </w:rPr>
        <w:t xml:space="preserve"> test </w:t>
      </w:r>
      <w:proofErr w:type="spellStart"/>
      <w:r>
        <w:rPr>
          <w:rFonts w:ascii="Segoe UI" w:hAnsi="Segoe UI" w:cs="Segoe UI"/>
          <w:color w:val="0D0D0D"/>
          <w:shd w:val="clear" w:color="auto" w:fill="FFFFFF"/>
        </w:rPr>
        <w:t>criteria</w:t>
      </w:r>
      <w:proofErr w:type="spellEnd"/>
      <w:r>
        <w:rPr>
          <w:rFonts w:ascii="Segoe UI" w:hAnsi="Segoe UI" w:cs="Segoe UI"/>
          <w:color w:val="0D0D0D"/>
          <w:shd w:val="clear" w:color="auto" w:fill="FFFFFF"/>
        </w:rPr>
        <w:t xml:space="preserve"> </w:t>
      </w:r>
      <w:proofErr w:type="spellStart"/>
      <w:r>
        <w:rPr>
          <w:rFonts w:ascii="Segoe UI" w:hAnsi="Segoe UI" w:cs="Segoe UI"/>
          <w:color w:val="0D0D0D"/>
          <w:shd w:val="clear" w:color="auto" w:fill="FFFFFF"/>
        </w:rPr>
        <w:t>are</w:t>
      </w:r>
      <w:proofErr w:type="spellEnd"/>
      <w:r>
        <w:rPr>
          <w:rFonts w:ascii="Segoe UI" w:hAnsi="Segoe UI" w:cs="Segoe UI"/>
          <w:color w:val="0D0D0D"/>
          <w:shd w:val="clear" w:color="auto" w:fill="FFFFFF"/>
        </w:rPr>
        <w:t xml:space="preserve"> </w:t>
      </w:r>
      <w:proofErr w:type="spellStart"/>
      <w:r>
        <w:rPr>
          <w:rFonts w:ascii="Segoe UI" w:hAnsi="Segoe UI" w:cs="Segoe UI"/>
          <w:color w:val="0D0D0D"/>
          <w:shd w:val="clear" w:color="auto" w:fill="FFFFFF"/>
        </w:rPr>
        <w:t>determined</w:t>
      </w:r>
      <w:proofErr w:type="spellEnd"/>
      <w:r>
        <w:rPr>
          <w:rFonts w:ascii="Segoe UI" w:hAnsi="Segoe UI" w:cs="Segoe UI"/>
          <w:color w:val="0D0D0D"/>
          <w:shd w:val="clear" w:color="auto" w:fill="FFFFFF"/>
        </w:rPr>
        <w:t xml:space="preserve"> </w:t>
      </w:r>
      <w:proofErr w:type="spellStart"/>
      <w:r>
        <w:rPr>
          <w:rFonts w:ascii="Segoe UI" w:hAnsi="Segoe UI" w:cs="Segoe UI"/>
          <w:color w:val="0D0D0D"/>
          <w:shd w:val="clear" w:color="auto" w:fill="FFFFFF"/>
        </w:rPr>
        <w:t>each</w:t>
      </w:r>
      <w:proofErr w:type="spellEnd"/>
      <w:r>
        <w:rPr>
          <w:rFonts w:ascii="Segoe UI" w:hAnsi="Segoe UI" w:cs="Segoe UI"/>
          <w:color w:val="0D0D0D"/>
          <w:shd w:val="clear" w:color="auto" w:fill="FFFFFF"/>
        </w:rPr>
        <w:t xml:space="preserve"> </w:t>
      </w:r>
      <w:proofErr w:type="spellStart"/>
      <w:r>
        <w:rPr>
          <w:rFonts w:ascii="Segoe UI" w:hAnsi="Segoe UI" w:cs="Segoe UI"/>
          <w:color w:val="0D0D0D"/>
          <w:shd w:val="clear" w:color="auto" w:fill="FFFFFF"/>
        </w:rPr>
        <w:t>time</w:t>
      </w:r>
      <w:proofErr w:type="spellEnd"/>
      <w:r>
        <w:rPr>
          <w:rFonts w:ascii="Segoe UI" w:hAnsi="Segoe UI" w:cs="Segoe UI"/>
          <w:color w:val="0D0D0D"/>
          <w:shd w:val="clear" w:color="auto" w:fill="FFFFFF"/>
        </w:rPr>
        <w:t xml:space="preserve"> </w:t>
      </w:r>
      <w:proofErr w:type="spellStart"/>
      <w:r>
        <w:rPr>
          <w:rFonts w:ascii="Segoe UI" w:hAnsi="Segoe UI" w:cs="Segoe UI"/>
          <w:color w:val="0D0D0D"/>
          <w:shd w:val="clear" w:color="auto" w:fill="FFFFFF"/>
        </w:rPr>
        <w:t>according</w:t>
      </w:r>
      <w:proofErr w:type="spellEnd"/>
      <w:r>
        <w:rPr>
          <w:rFonts w:ascii="Segoe UI" w:hAnsi="Segoe UI" w:cs="Segoe UI"/>
          <w:color w:val="0D0D0D"/>
          <w:shd w:val="clear" w:color="auto" w:fill="FFFFFF"/>
        </w:rPr>
        <w:t xml:space="preserve"> to the </w:t>
      </w:r>
      <w:proofErr w:type="spellStart"/>
      <w:r>
        <w:rPr>
          <w:rFonts w:ascii="Segoe UI" w:hAnsi="Segoe UI" w:cs="Segoe UI"/>
          <w:color w:val="0D0D0D"/>
          <w:shd w:val="clear" w:color="auto" w:fill="FFFFFF"/>
        </w:rPr>
        <w:t>course's</w:t>
      </w:r>
      <w:proofErr w:type="spellEnd"/>
      <w:r>
        <w:rPr>
          <w:rFonts w:ascii="Segoe UI" w:hAnsi="Segoe UI" w:cs="Segoe UI"/>
          <w:color w:val="0D0D0D"/>
          <w:shd w:val="clear" w:color="auto" w:fill="FFFFFF"/>
        </w:rPr>
        <w:t xml:space="preserve"> </w:t>
      </w:r>
      <w:proofErr w:type="spellStart"/>
      <w:r>
        <w:rPr>
          <w:rFonts w:ascii="Segoe UI" w:hAnsi="Segoe UI" w:cs="Segoe UI"/>
          <w:color w:val="0D0D0D"/>
          <w:shd w:val="clear" w:color="auto" w:fill="FFFFFF"/>
        </w:rPr>
        <w:t>specifics</w:t>
      </w:r>
      <w:proofErr w:type="spellEnd"/>
      <w:r>
        <w:rPr>
          <w:rFonts w:ascii="Segoe UI" w:hAnsi="Segoe UI" w:cs="Segoe UI"/>
          <w:color w:val="0D0D0D"/>
          <w:shd w:val="clear" w:color="auto" w:fill="FFFFFF"/>
        </w:rPr>
        <w:t>.</w:t>
      </w:r>
    </w:p>
    <w:p w14:paraId="6EADA3AB" w14:textId="5A7A0D9F" w:rsidR="00D656FD" w:rsidRPr="00D656FD" w:rsidRDefault="00D656FD" w:rsidP="00D656FD">
      <w:pPr>
        <w:rPr>
          <w:rFonts w:ascii="Segoe UI" w:eastAsia="Times New Roman" w:hAnsi="Segoe UI" w:cs="Segoe UI"/>
          <w:b/>
          <w:bCs/>
          <w:sz w:val="24"/>
          <w:szCs w:val="24"/>
          <w:lang w:val="en-GB" w:eastAsia="en-GB"/>
        </w:rPr>
      </w:pPr>
      <w:r w:rsidRPr="00D656FD">
        <w:rPr>
          <w:rFonts w:ascii="Segoe UI" w:eastAsia="Times New Roman" w:hAnsi="Segoe UI" w:cs="Segoe UI"/>
          <w:b/>
          <w:bCs/>
          <w:sz w:val="24"/>
          <w:szCs w:val="24"/>
          <w:lang w:val="en-GB" w:eastAsia="en-GB"/>
        </w:rPr>
        <w:t>§</w:t>
      </w:r>
      <w:r w:rsidRPr="00D656FD">
        <w:rPr>
          <w:rFonts w:ascii="Segoe UI" w:eastAsia="Times New Roman" w:hAnsi="Segoe UI" w:cs="Segoe UI"/>
          <w:b/>
          <w:bCs/>
          <w:sz w:val="24"/>
          <w:szCs w:val="24"/>
          <w:lang w:val="ru-RU" w:eastAsia="en-GB"/>
        </w:rPr>
        <w:t xml:space="preserve"> </w:t>
      </w:r>
      <w:r w:rsidRPr="00D656FD">
        <w:rPr>
          <w:rFonts w:ascii="Segoe UI" w:eastAsia="Times New Roman" w:hAnsi="Segoe UI" w:cs="Segoe UI"/>
          <w:b/>
          <w:bCs/>
          <w:sz w:val="24"/>
          <w:szCs w:val="24"/>
          <w:lang w:val="en-GB" w:eastAsia="en-GB"/>
        </w:rPr>
        <w:t>9. Complaints procedure</w:t>
      </w:r>
    </w:p>
    <w:p w14:paraId="166CD1DB" w14:textId="77777777" w:rsidR="00D656FD" w:rsidRPr="00D656FD" w:rsidRDefault="00D656FD" w:rsidP="00D656FD">
      <w:pPr>
        <w:rPr>
          <w:rFonts w:ascii="Segoe UI" w:eastAsia="Times New Roman" w:hAnsi="Segoe UI" w:cs="Segoe UI"/>
          <w:sz w:val="24"/>
          <w:szCs w:val="24"/>
          <w:lang w:val="en-GB" w:eastAsia="en-GB"/>
        </w:rPr>
      </w:pPr>
      <w:r w:rsidRPr="00D656FD">
        <w:rPr>
          <w:rFonts w:ascii="Segoe UI" w:eastAsia="Times New Roman" w:hAnsi="Segoe UI" w:cs="Segoe UI"/>
          <w:sz w:val="24"/>
          <w:szCs w:val="24"/>
          <w:lang w:val="en-GB" w:eastAsia="en-GB"/>
        </w:rPr>
        <w:t>9.1. The student has the right to file a complaint if the terms of the contract and course conditions are not met.</w:t>
      </w:r>
    </w:p>
    <w:p w14:paraId="67BB866A" w14:textId="77777777" w:rsidR="00D656FD" w:rsidRPr="00D656FD" w:rsidRDefault="00D656FD" w:rsidP="00D656FD">
      <w:pPr>
        <w:rPr>
          <w:rFonts w:ascii="Segoe UI" w:eastAsia="Times New Roman" w:hAnsi="Segoe UI" w:cs="Segoe UI"/>
          <w:sz w:val="24"/>
          <w:szCs w:val="24"/>
          <w:lang w:val="en-GB" w:eastAsia="en-GB"/>
        </w:rPr>
      </w:pPr>
      <w:r w:rsidRPr="00D656FD">
        <w:rPr>
          <w:rFonts w:ascii="Segoe UI" w:eastAsia="Times New Roman" w:hAnsi="Segoe UI" w:cs="Segoe UI"/>
          <w:sz w:val="24"/>
          <w:szCs w:val="24"/>
          <w:lang w:val="en-GB" w:eastAsia="en-GB"/>
        </w:rPr>
        <w:t>9 2. The complaint should be submitted by the Course Participant in writing at the company's headquarters or by e-mail to accent@polishforforeigners.com.</w:t>
      </w:r>
    </w:p>
    <w:p w14:paraId="202071C4" w14:textId="5A40A233" w:rsidR="00D656FD" w:rsidRPr="00D656FD" w:rsidRDefault="00D656FD" w:rsidP="00D656FD">
      <w:pPr>
        <w:rPr>
          <w:rFonts w:ascii="Segoe UI" w:eastAsia="Times New Roman" w:hAnsi="Segoe UI" w:cs="Segoe UI"/>
          <w:sz w:val="24"/>
          <w:szCs w:val="24"/>
          <w:lang w:val="en-GB" w:eastAsia="en-GB"/>
        </w:rPr>
      </w:pPr>
      <w:r w:rsidRPr="00D656FD">
        <w:rPr>
          <w:rFonts w:ascii="Segoe UI" w:eastAsia="Times New Roman" w:hAnsi="Segoe UI" w:cs="Segoe UI"/>
          <w:sz w:val="24"/>
          <w:szCs w:val="24"/>
          <w:lang w:val="en-GB" w:eastAsia="en-GB"/>
        </w:rPr>
        <w:t xml:space="preserve">9.3. </w:t>
      </w:r>
      <w:r w:rsidRPr="00D656FD">
        <w:rPr>
          <w:rFonts w:ascii="Segoe UI" w:eastAsia="Times New Roman" w:hAnsi="Segoe UI" w:cs="Segoe UI"/>
          <w:sz w:val="24"/>
          <w:szCs w:val="24"/>
          <w:lang w:val="en-GB" w:eastAsia="en-GB"/>
        </w:rPr>
        <w:t>T</w:t>
      </w:r>
      <w:r>
        <w:rPr>
          <w:rFonts w:ascii="Segoe UI" w:eastAsia="Times New Roman" w:hAnsi="Segoe UI" w:cs="Segoe UI"/>
          <w:sz w:val="24"/>
          <w:szCs w:val="24"/>
          <w:lang w:val="en-GB" w:eastAsia="en-GB"/>
        </w:rPr>
        <w:t xml:space="preserve">he </w:t>
      </w:r>
      <w:r w:rsidRPr="00D656FD">
        <w:rPr>
          <w:rFonts w:ascii="Segoe UI" w:eastAsia="Times New Roman" w:hAnsi="Segoe UI" w:cs="Segoe UI"/>
          <w:sz w:val="24"/>
          <w:szCs w:val="24"/>
          <w:lang w:val="en-GB" w:eastAsia="en-GB"/>
        </w:rPr>
        <w:t>complaint may be submitted no later than 7 days from the date of completion of the course or training.</w:t>
      </w:r>
    </w:p>
    <w:p w14:paraId="17B93D34" w14:textId="77777777" w:rsidR="00D656FD" w:rsidRPr="00D656FD" w:rsidRDefault="00D656FD" w:rsidP="00D656FD">
      <w:pPr>
        <w:rPr>
          <w:rFonts w:ascii="Segoe UI" w:eastAsia="Times New Roman" w:hAnsi="Segoe UI" w:cs="Segoe UI"/>
          <w:sz w:val="24"/>
          <w:szCs w:val="24"/>
          <w:lang w:val="en-GB" w:eastAsia="en-GB"/>
        </w:rPr>
      </w:pPr>
      <w:r w:rsidRPr="00D656FD">
        <w:rPr>
          <w:rFonts w:ascii="Segoe UI" w:eastAsia="Times New Roman" w:hAnsi="Segoe UI" w:cs="Segoe UI"/>
          <w:sz w:val="24"/>
          <w:szCs w:val="24"/>
          <w:lang w:val="en-GB" w:eastAsia="en-GB"/>
        </w:rPr>
        <w:t>9.4. The complaint will be considered by the Manager of Accent School of Polish, Katarzyna Roś, within 14 days from the date of submission of the complaint.</w:t>
      </w:r>
    </w:p>
    <w:p w14:paraId="68C951D0" w14:textId="3E59D4AE" w:rsidR="00D656FD" w:rsidRPr="00901EFD" w:rsidRDefault="00D656FD" w:rsidP="00D656FD">
      <w:pPr>
        <w:rPr>
          <w:rFonts w:ascii="Segoe UI" w:eastAsia="Times New Roman" w:hAnsi="Segoe UI" w:cs="Segoe UI"/>
          <w:sz w:val="24"/>
          <w:szCs w:val="24"/>
          <w:lang w:val="en-GB" w:eastAsia="en-GB"/>
        </w:rPr>
      </w:pPr>
      <w:r w:rsidRPr="00D656FD">
        <w:rPr>
          <w:rFonts w:ascii="Segoe UI" w:eastAsia="Times New Roman" w:hAnsi="Segoe UI" w:cs="Segoe UI"/>
          <w:sz w:val="24"/>
          <w:szCs w:val="24"/>
          <w:lang w:val="en-GB" w:eastAsia="en-GB"/>
        </w:rPr>
        <w:t xml:space="preserve">9.5. The course organizer provides the following forms of compensation for a </w:t>
      </w:r>
      <w:r>
        <w:rPr>
          <w:rFonts w:ascii="Segoe UI" w:eastAsia="Times New Roman" w:hAnsi="Segoe UI" w:cs="Segoe UI"/>
          <w:sz w:val="24"/>
          <w:szCs w:val="24"/>
          <w:lang w:val="en-GB" w:eastAsia="en-GB"/>
        </w:rPr>
        <w:t>accept</w:t>
      </w:r>
      <w:r w:rsidRPr="00D656FD">
        <w:rPr>
          <w:rFonts w:ascii="Segoe UI" w:eastAsia="Times New Roman" w:hAnsi="Segoe UI" w:cs="Segoe UI"/>
          <w:sz w:val="24"/>
          <w:szCs w:val="24"/>
          <w:lang w:val="en-GB" w:eastAsia="en-GB"/>
        </w:rPr>
        <w:t>ed complaint: repetition of the course, price discount for the course or discount for the next course.</w:t>
      </w:r>
    </w:p>
    <w:sectPr w:rsidR="00D656FD" w:rsidRPr="00901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3090"/>
    <w:multiLevelType w:val="multilevel"/>
    <w:tmpl w:val="A34E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9561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0F"/>
    <w:rsid w:val="00060ED9"/>
    <w:rsid w:val="00447C1D"/>
    <w:rsid w:val="004D65B1"/>
    <w:rsid w:val="00663FE0"/>
    <w:rsid w:val="00736F10"/>
    <w:rsid w:val="007549F5"/>
    <w:rsid w:val="007A1C45"/>
    <w:rsid w:val="00901EFD"/>
    <w:rsid w:val="009C265C"/>
    <w:rsid w:val="00B56F0F"/>
    <w:rsid w:val="00CA44D2"/>
    <w:rsid w:val="00CA7752"/>
    <w:rsid w:val="00D420C8"/>
    <w:rsid w:val="00D656FD"/>
    <w:rsid w:val="00D71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4B85"/>
  <w15:chartTrackingRefBased/>
  <w15:docId w15:val="{A5101369-916E-4175-9D1E-64CCFE1F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A1C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ipercze">
    <w:name w:val="Hyperlink"/>
    <w:basedOn w:val="Domylnaczcionkaakapitu"/>
    <w:uiPriority w:val="99"/>
    <w:semiHidden/>
    <w:unhideWhenUsed/>
    <w:rsid w:val="00D420C8"/>
    <w:rPr>
      <w:color w:val="0000FF"/>
      <w:u w:val="single"/>
    </w:rPr>
  </w:style>
  <w:style w:type="paragraph" w:styleId="Zagicieodgryformularza">
    <w:name w:val="HTML Top of Form"/>
    <w:basedOn w:val="Normalny"/>
    <w:next w:val="Normalny"/>
    <w:link w:val="ZagicieodgryformularzaZnak"/>
    <w:hidden/>
    <w:uiPriority w:val="99"/>
    <w:semiHidden/>
    <w:unhideWhenUsed/>
    <w:rsid w:val="00D420C8"/>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agicieodgryformularzaZnak">
    <w:name w:val="Zagięcie od góry formularza Znak"/>
    <w:basedOn w:val="Domylnaczcionkaakapitu"/>
    <w:link w:val="Zagicieodgryformularza"/>
    <w:uiPriority w:val="99"/>
    <w:semiHidden/>
    <w:rsid w:val="00D420C8"/>
    <w:rPr>
      <w:rFonts w:ascii="Arial" w:eastAsia="Times New Roman" w:hAnsi="Arial" w:cs="Arial"/>
      <w:vanish/>
      <w:sz w:val="16"/>
      <w:szCs w:val="16"/>
      <w:lang w:val="en-GB" w:eastAsia="en-GB"/>
    </w:rPr>
  </w:style>
  <w:style w:type="paragraph" w:styleId="Akapitzlist">
    <w:name w:val="List Paragraph"/>
    <w:basedOn w:val="Normalny"/>
    <w:uiPriority w:val="34"/>
    <w:qFormat/>
    <w:rsid w:val="00D42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9087">
      <w:bodyDiv w:val="1"/>
      <w:marLeft w:val="0"/>
      <w:marRight w:val="0"/>
      <w:marTop w:val="0"/>
      <w:marBottom w:val="0"/>
      <w:divBdr>
        <w:top w:val="none" w:sz="0" w:space="0" w:color="auto"/>
        <w:left w:val="none" w:sz="0" w:space="0" w:color="auto"/>
        <w:bottom w:val="none" w:sz="0" w:space="0" w:color="auto"/>
        <w:right w:val="none" w:sz="0" w:space="0" w:color="auto"/>
      </w:divBdr>
    </w:div>
    <w:div w:id="484979386">
      <w:bodyDiv w:val="1"/>
      <w:marLeft w:val="0"/>
      <w:marRight w:val="0"/>
      <w:marTop w:val="0"/>
      <w:marBottom w:val="0"/>
      <w:divBdr>
        <w:top w:val="none" w:sz="0" w:space="0" w:color="auto"/>
        <w:left w:val="none" w:sz="0" w:space="0" w:color="auto"/>
        <w:bottom w:val="none" w:sz="0" w:space="0" w:color="auto"/>
        <w:right w:val="none" w:sz="0" w:space="0" w:color="auto"/>
      </w:divBdr>
      <w:divsChild>
        <w:div w:id="580137671">
          <w:marLeft w:val="0"/>
          <w:marRight w:val="0"/>
          <w:marTop w:val="0"/>
          <w:marBottom w:val="0"/>
          <w:divBdr>
            <w:top w:val="single" w:sz="2" w:space="0" w:color="D9D9E3"/>
            <w:left w:val="single" w:sz="2" w:space="0" w:color="D9D9E3"/>
            <w:bottom w:val="single" w:sz="2" w:space="0" w:color="D9D9E3"/>
            <w:right w:val="single" w:sz="2" w:space="0" w:color="D9D9E3"/>
          </w:divBdr>
          <w:divsChild>
            <w:div w:id="742988282">
              <w:marLeft w:val="0"/>
              <w:marRight w:val="0"/>
              <w:marTop w:val="0"/>
              <w:marBottom w:val="0"/>
              <w:divBdr>
                <w:top w:val="single" w:sz="2" w:space="0" w:color="D9D9E3"/>
                <w:left w:val="single" w:sz="2" w:space="0" w:color="D9D9E3"/>
                <w:bottom w:val="single" w:sz="2" w:space="0" w:color="D9D9E3"/>
                <w:right w:val="single" w:sz="2" w:space="0" w:color="D9D9E3"/>
              </w:divBdr>
              <w:divsChild>
                <w:div w:id="498080444">
                  <w:marLeft w:val="0"/>
                  <w:marRight w:val="0"/>
                  <w:marTop w:val="0"/>
                  <w:marBottom w:val="0"/>
                  <w:divBdr>
                    <w:top w:val="single" w:sz="2" w:space="0" w:color="D9D9E3"/>
                    <w:left w:val="single" w:sz="2" w:space="0" w:color="D9D9E3"/>
                    <w:bottom w:val="single" w:sz="2" w:space="0" w:color="D9D9E3"/>
                    <w:right w:val="single" w:sz="2" w:space="0" w:color="D9D9E3"/>
                  </w:divBdr>
                  <w:divsChild>
                    <w:div w:id="550070834">
                      <w:marLeft w:val="0"/>
                      <w:marRight w:val="0"/>
                      <w:marTop w:val="0"/>
                      <w:marBottom w:val="0"/>
                      <w:divBdr>
                        <w:top w:val="single" w:sz="2" w:space="0" w:color="D9D9E3"/>
                        <w:left w:val="single" w:sz="2" w:space="0" w:color="D9D9E3"/>
                        <w:bottom w:val="single" w:sz="2" w:space="0" w:color="D9D9E3"/>
                        <w:right w:val="single" w:sz="2" w:space="0" w:color="D9D9E3"/>
                      </w:divBdr>
                      <w:divsChild>
                        <w:div w:id="318733138">
                          <w:marLeft w:val="0"/>
                          <w:marRight w:val="0"/>
                          <w:marTop w:val="0"/>
                          <w:marBottom w:val="0"/>
                          <w:divBdr>
                            <w:top w:val="single" w:sz="2" w:space="0" w:color="auto"/>
                            <w:left w:val="single" w:sz="2" w:space="0" w:color="auto"/>
                            <w:bottom w:val="single" w:sz="6" w:space="0" w:color="auto"/>
                            <w:right w:val="single" w:sz="2" w:space="0" w:color="auto"/>
                          </w:divBdr>
                          <w:divsChild>
                            <w:div w:id="401224635">
                              <w:marLeft w:val="0"/>
                              <w:marRight w:val="0"/>
                              <w:marTop w:val="100"/>
                              <w:marBottom w:val="100"/>
                              <w:divBdr>
                                <w:top w:val="single" w:sz="2" w:space="0" w:color="D9D9E3"/>
                                <w:left w:val="single" w:sz="2" w:space="0" w:color="D9D9E3"/>
                                <w:bottom w:val="single" w:sz="2" w:space="0" w:color="D9D9E3"/>
                                <w:right w:val="single" w:sz="2" w:space="0" w:color="D9D9E3"/>
                              </w:divBdr>
                              <w:divsChild>
                                <w:div w:id="570193572">
                                  <w:marLeft w:val="0"/>
                                  <w:marRight w:val="0"/>
                                  <w:marTop w:val="0"/>
                                  <w:marBottom w:val="0"/>
                                  <w:divBdr>
                                    <w:top w:val="single" w:sz="2" w:space="0" w:color="D9D9E3"/>
                                    <w:left w:val="single" w:sz="2" w:space="0" w:color="D9D9E3"/>
                                    <w:bottom w:val="single" w:sz="2" w:space="0" w:color="D9D9E3"/>
                                    <w:right w:val="single" w:sz="2" w:space="0" w:color="D9D9E3"/>
                                  </w:divBdr>
                                  <w:divsChild>
                                    <w:div w:id="1942837966">
                                      <w:marLeft w:val="0"/>
                                      <w:marRight w:val="0"/>
                                      <w:marTop w:val="0"/>
                                      <w:marBottom w:val="0"/>
                                      <w:divBdr>
                                        <w:top w:val="single" w:sz="2" w:space="0" w:color="D9D9E3"/>
                                        <w:left w:val="single" w:sz="2" w:space="0" w:color="D9D9E3"/>
                                        <w:bottom w:val="single" w:sz="2" w:space="0" w:color="D9D9E3"/>
                                        <w:right w:val="single" w:sz="2" w:space="0" w:color="D9D9E3"/>
                                      </w:divBdr>
                                      <w:divsChild>
                                        <w:div w:id="1219977589">
                                          <w:marLeft w:val="0"/>
                                          <w:marRight w:val="0"/>
                                          <w:marTop w:val="0"/>
                                          <w:marBottom w:val="0"/>
                                          <w:divBdr>
                                            <w:top w:val="single" w:sz="2" w:space="0" w:color="D9D9E3"/>
                                            <w:left w:val="single" w:sz="2" w:space="0" w:color="D9D9E3"/>
                                            <w:bottom w:val="single" w:sz="2" w:space="0" w:color="D9D9E3"/>
                                            <w:right w:val="single" w:sz="2" w:space="0" w:color="D9D9E3"/>
                                          </w:divBdr>
                                          <w:divsChild>
                                            <w:div w:id="726421391">
                                              <w:marLeft w:val="0"/>
                                              <w:marRight w:val="0"/>
                                              <w:marTop w:val="0"/>
                                              <w:marBottom w:val="0"/>
                                              <w:divBdr>
                                                <w:top w:val="single" w:sz="2" w:space="0" w:color="D9D9E3"/>
                                                <w:left w:val="single" w:sz="2" w:space="0" w:color="D9D9E3"/>
                                                <w:bottom w:val="single" w:sz="2" w:space="0" w:color="D9D9E3"/>
                                                <w:right w:val="single" w:sz="2" w:space="0" w:color="D9D9E3"/>
                                              </w:divBdr>
                                              <w:divsChild>
                                                <w:div w:id="1924023702">
                                                  <w:marLeft w:val="0"/>
                                                  <w:marRight w:val="0"/>
                                                  <w:marTop w:val="0"/>
                                                  <w:marBottom w:val="0"/>
                                                  <w:divBdr>
                                                    <w:top w:val="single" w:sz="2" w:space="0" w:color="D9D9E3"/>
                                                    <w:left w:val="single" w:sz="2" w:space="0" w:color="D9D9E3"/>
                                                    <w:bottom w:val="single" w:sz="2" w:space="0" w:color="D9D9E3"/>
                                                    <w:right w:val="single" w:sz="2" w:space="0" w:color="D9D9E3"/>
                                                  </w:divBdr>
                                                  <w:divsChild>
                                                    <w:div w:id="5234473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13292980">
          <w:marLeft w:val="0"/>
          <w:marRight w:val="0"/>
          <w:marTop w:val="0"/>
          <w:marBottom w:val="0"/>
          <w:divBdr>
            <w:top w:val="none" w:sz="0" w:space="0" w:color="auto"/>
            <w:left w:val="none" w:sz="0" w:space="0" w:color="auto"/>
            <w:bottom w:val="none" w:sz="0" w:space="0" w:color="auto"/>
            <w:right w:val="none" w:sz="0" w:space="0" w:color="auto"/>
          </w:divBdr>
        </w:div>
      </w:divsChild>
    </w:div>
    <w:div w:id="549650736">
      <w:bodyDiv w:val="1"/>
      <w:marLeft w:val="0"/>
      <w:marRight w:val="0"/>
      <w:marTop w:val="0"/>
      <w:marBottom w:val="0"/>
      <w:divBdr>
        <w:top w:val="none" w:sz="0" w:space="0" w:color="auto"/>
        <w:left w:val="none" w:sz="0" w:space="0" w:color="auto"/>
        <w:bottom w:val="none" w:sz="0" w:space="0" w:color="auto"/>
        <w:right w:val="none" w:sz="0" w:space="0" w:color="auto"/>
      </w:divBdr>
    </w:div>
    <w:div w:id="1084375375">
      <w:bodyDiv w:val="1"/>
      <w:marLeft w:val="0"/>
      <w:marRight w:val="0"/>
      <w:marTop w:val="0"/>
      <w:marBottom w:val="0"/>
      <w:divBdr>
        <w:top w:val="none" w:sz="0" w:space="0" w:color="auto"/>
        <w:left w:val="none" w:sz="0" w:space="0" w:color="auto"/>
        <w:bottom w:val="none" w:sz="0" w:space="0" w:color="auto"/>
        <w:right w:val="none" w:sz="0" w:space="0" w:color="auto"/>
      </w:divBdr>
      <w:divsChild>
        <w:div w:id="1994674976">
          <w:marLeft w:val="0"/>
          <w:marRight w:val="0"/>
          <w:marTop w:val="0"/>
          <w:marBottom w:val="0"/>
          <w:divBdr>
            <w:top w:val="none" w:sz="0" w:space="0" w:color="auto"/>
            <w:left w:val="none" w:sz="0" w:space="0" w:color="auto"/>
            <w:bottom w:val="none" w:sz="0" w:space="0" w:color="auto"/>
            <w:right w:val="none" w:sz="0" w:space="0" w:color="auto"/>
          </w:divBdr>
          <w:divsChild>
            <w:div w:id="352147055">
              <w:marLeft w:val="0"/>
              <w:marRight w:val="0"/>
              <w:marTop w:val="60"/>
              <w:marBottom w:val="0"/>
              <w:divBdr>
                <w:top w:val="none" w:sz="0" w:space="0" w:color="auto"/>
                <w:left w:val="none" w:sz="0" w:space="0" w:color="auto"/>
                <w:bottom w:val="none" w:sz="0" w:space="0" w:color="auto"/>
                <w:right w:val="none" w:sz="0" w:space="0" w:color="auto"/>
              </w:divBdr>
            </w:div>
          </w:divsChild>
        </w:div>
        <w:div w:id="506023809">
          <w:marLeft w:val="0"/>
          <w:marRight w:val="0"/>
          <w:marTop w:val="0"/>
          <w:marBottom w:val="0"/>
          <w:divBdr>
            <w:top w:val="none" w:sz="0" w:space="0" w:color="auto"/>
            <w:left w:val="none" w:sz="0" w:space="0" w:color="auto"/>
            <w:bottom w:val="none" w:sz="0" w:space="0" w:color="auto"/>
            <w:right w:val="none" w:sz="0" w:space="0" w:color="auto"/>
          </w:divBdr>
        </w:div>
        <w:div w:id="137186214">
          <w:marLeft w:val="0"/>
          <w:marRight w:val="0"/>
          <w:marTop w:val="0"/>
          <w:marBottom w:val="0"/>
          <w:divBdr>
            <w:top w:val="none" w:sz="0" w:space="0" w:color="auto"/>
            <w:left w:val="none" w:sz="0" w:space="0" w:color="auto"/>
            <w:bottom w:val="none" w:sz="0" w:space="0" w:color="auto"/>
            <w:right w:val="none" w:sz="0" w:space="0" w:color="auto"/>
          </w:divBdr>
          <w:divsChild>
            <w:div w:id="494761962">
              <w:marLeft w:val="0"/>
              <w:marRight w:val="0"/>
              <w:marTop w:val="0"/>
              <w:marBottom w:val="0"/>
              <w:divBdr>
                <w:top w:val="none" w:sz="0" w:space="0" w:color="auto"/>
                <w:left w:val="none" w:sz="0" w:space="0" w:color="auto"/>
                <w:bottom w:val="none" w:sz="0" w:space="0" w:color="auto"/>
                <w:right w:val="none" w:sz="0" w:space="0" w:color="auto"/>
              </w:divBdr>
              <w:divsChild>
                <w:div w:id="854271016">
                  <w:marLeft w:val="0"/>
                  <w:marRight w:val="0"/>
                  <w:marTop w:val="0"/>
                  <w:marBottom w:val="0"/>
                  <w:divBdr>
                    <w:top w:val="none" w:sz="0" w:space="0" w:color="auto"/>
                    <w:left w:val="none" w:sz="0" w:space="0" w:color="auto"/>
                    <w:bottom w:val="none" w:sz="0" w:space="0" w:color="auto"/>
                    <w:right w:val="none" w:sz="0" w:space="0" w:color="auto"/>
                  </w:divBdr>
                  <w:divsChild>
                    <w:div w:id="6133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skidlaobcokrajowc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904</Words>
  <Characters>5424</Characters>
  <Application>Microsoft Office Word</Application>
  <DocSecurity>0</DocSecurity>
  <Lines>45</Lines>
  <Paragraphs>12</Paragraphs>
  <ScaleCrop>false</ScaleCrop>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Kseniia Agonen</dc:creator>
  <cp:keywords/>
  <dc:description/>
  <cp:lastModifiedBy>Accent School of Polish</cp:lastModifiedBy>
  <cp:revision>14</cp:revision>
  <dcterms:created xsi:type="dcterms:W3CDTF">2023-10-19T12:25:00Z</dcterms:created>
  <dcterms:modified xsi:type="dcterms:W3CDTF">2024-03-22T10:22:00Z</dcterms:modified>
</cp:coreProperties>
</file>